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6" w:rsidRPr="00892DE6" w:rsidRDefault="00892DE6" w:rsidP="00892DE6">
      <w:pPr>
        <w:jc w:val="center"/>
        <w:rPr>
          <w:rFonts w:hint="eastAsia"/>
          <w:b/>
        </w:rPr>
      </w:pPr>
      <w:r w:rsidRPr="00892DE6">
        <w:rPr>
          <w:rFonts w:hint="eastAsia"/>
          <w:b/>
        </w:rPr>
        <w:t>发明内容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本发明针对现有技术所存在的转炉粘渣清理困难、粘渣隔离效果不突出的问题，进而提供一种价格低廉、制备方便、使用简单的转炉防粘渣喷补料。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本发明的技术方案：本发明的转炉防粘渣喷补料包括以下重量百分比的原料组分：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镁碳耐火材料废砖再生骨料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％，烧结镁砂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％，电熔镁砂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％，碳化硅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％，石墨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％，矾土水泥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％，硅微粉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％，六偏磷酸钠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％；在上述原料的基础上，以上述原料总和为</w:t>
      </w:r>
      <w:r>
        <w:rPr>
          <w:rFonts w:hint="eastAsia"/>
        </w:rPr>
        <w:t>100</w:t>
      </w:r>
      <w:r>
        <w:rPr>
          <w:rFonts w:hint="eastAsia"/>
        </w:rPr>
        <w:t>％计算，外加木质磺酸钙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0.4</w:t>
      </w:r>
      <w:r>
        <w:rPr>
          <w:rFonts w:hint="eastAsia"/>
        </w:rPr>
        <w:t>％，聚丙烯纤维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所述的镁碳耐火材料废砖再生骨料分为两种粒度，且两种粒度的重量百分比分别是：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的为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所述的电熔镁砂分为两种粒度，且两种粒度的重量百分比分别是：</w:t>
      </w:r>
      <w:r>
        <w:rPr>
          <w:rFonts w:hint="eastAsia"/>
        </w:rPr>
        <w:t>180</w:t>
      </w:r>
      <w:r>
        <w:rPr>
          <w:rFonts w:hint="eastAsia"/>
        </w:rPr>
        <w:t>目的为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％、</w:t>
      </w:r>
      <w:r>
        <w:rPr>
          <w:rFonts w:hint="eastAsia"/>
        </w:rPr>
        <w:t>325</w:t>
      </w:r>
      <w:r>
        <w:rPr>
          <w:rFonts w:hint="eastAsia"/>
        </w:rPr>
        <w:t>目的为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所述的碳化硅粒度为</w:t>
      </w:r>
      <w:r>
        <w:rPr>
          <w:rFonts w:hint="eastAsia"/>
        </w:rPr>
        <w:t>180</w:t>
      </w:r>
      <w:r>
        <w:rPr>
          <w:rFonts w:hint="eastAsia"/>
        </w:rPr>
        <w:t>目；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所述的石墨由鳞片石墨和土状石墨组成，且两种粒度的重量百分比分别是：鳞片石墨为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％，土状石墨为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65</w:t>
      </w:r>
      <w:r>
        <w:rPr>
          <w:rFonts w:hint="eastAsia"/>
        </w:rPr>
        <w:t>％，粒度均为≤</w:t>
      </w:r>
      <w:r>
        <w:rPr>
          <w:rFonts w:hint="eastAsia"/>
        </w:rPr>
        <w:t>0.15mm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所述的转炉防粘渣喷补料，其原料的最佳重量百分比为：镁碳耐火材料废砖再生骨料为</w:t>
      </w:r>
      <w:r>
        <w:rPr>
          <w:rFonts w:hint="eastAsia"/>
        </w:rPr>
        <w:t>42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％，其中，粒度为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，分别为</w:t>
      </w:r>
      <w:r>
        <w:rPr>
          <w:rFonts w:hint="eastAsia"/>
        </w:rPr>
        <w:t>30</w:t>
      </w:r>
      <w:r>
        <w:rPr>
          <w:rFonts w:hint="eastAsia"/>
        </w:rPr>
        <w:t>％和</w:t>
      </w:r>
      <w:r>
        <w:rPr>
          <w:rFonts w:hint="eastAsia"/>
        </w:rPr>
        <w:t>70</w:t>
      </w:r>
      <w:r>
        <w:rPr>
          <w:rFonts w:hint="eastAsia"/>
        </w:rPr>
        <w:t>％；烧结镁砂粒度为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，占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％；电熔镁砂为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％，其中</w:t>
      </w:r>
      <w:r>
        <w:rPr>
          <w:rFonts w:hint="eastAsia"/>
        </w:rPr>
        <w:t>180</w:t>
      </w:r>
      <w:r>
        <w:rPr>
          <w:rFonts w:hint="eastAsia"/>
        </w:rPr>
        <w:t>目和</w:t>
      </w:r>
      <w:r>
        <w:rPr>
          <w:rFonts w:hint="eastAsia"/>
        </w:rPr>
        <w:t>325</w:t>
      </w:r>
      <w:r>
        <w:rPr>
          <w:rFonts w:hint="eastAsia"/>
        </w:rPr>
        <w:t>目分别为</w:t>
      </w:r>
      <w:r>
        <w:rPr>
          <w:rFonts w:hint="eastAsia"/>
        </w:rPr>
        <w:t>50</w:t>
      </w:r>
      <w:r>
        <w:rPr>
          <w:rFonts w:hint="eastAsia"/>
        </w:rPr>
        <w:t>％和</w:t>
      </w:r>
      <w:r>
        <w:rPr>
          <w:rFonts w:hint="eastAsia"/>
        </w:rPr>
        <w:t>50</w:t>
      </w:r>
      <w:r>
        <w:rPr>
          <w:rFonts w:hint="eastAsia"/>
        </w:rPr>
        <w:t>％；碳化硅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％，鳞片石墨</w:t>
      </w:r>
      <w:r>
        <w:rPr>
          <w:rFonts w:hint="eastAsia"/>
        </w:rPr>
        <w:t>3.5</w:t>
      </w:r>
      <w:r>
        <w:rPr>
          <w:rFonts w:hint="eastAsia"/>
        </w:rPr>
        <w:t>％～</w:t>
      </w:r>
      <w:r>
        <w:rPr>
          <w:rFonts w:hint="eastAsia"/>
        </w:rPr>
        <w:t>4</w:t>
      </w:r>
      <w:r>
        <w:rPr>
          <w:rFonts w:hint="eastAsia"/>
        </w:rPr>
        <w:t>，土状石墨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4.5</w:t>
      </w:r>
      <w:r>
        <w:rPr>
          <w:rFonts w:hint="eastAsia"/>
        </w:rPr>
        <w:t>％，矾土水泥</w:t>
      </w:r>
      <w:r>
        <w:rPr>
          <w:rFonts w:hint="eastAsia"/>
        </w:rPr>
        <w:t>2</w:t>
      </w:r>
      <w:r>
        <w:rPr>
          <w:rFonts w:hint="eastAsia"/>
        </w:rPr>
        <w:t>％，硅微粉</w:t>
      </w:r>
      <w:r>
        <w:rPr>
          <w:rFonts w:hint="eastAsia"/>
        </w:rPr>
        <w:t>2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2</w:t>
      </w:r>
      <w:r>
        <w:rPr>
          <w:rFonts w:hint="eastAsia"/>
        </w:rPr>
        <w:t>％，六偏磷酸钠</w:t>
      </w:r>
      <w:r>
        <w:rPr>
          <w:rFonts w:hint="eastAsia"/>
        </w:rPr>
        <w:t>4</w:t>
      </w:r>
      <w:r>
        <w:rPr>
          <w:rFonts w:hint="eastAsia"/>
        </w:rPr>
        <w:t>％；木质磺酸钙</w:t>
      </w:r>
      <w:r>
        <w:rPr>
          <w:rFonts w:hint="eastAsia"/>
        </w:rPr>
        <w:t>0.4</w:t>
      </w:r>
      <w:r>
        <w:rPr>
          <w:rFonts w:hint="eastAsia"/>
        </w:rPr>
        <w:t>％，聚丙烯纤维</w:t>
      </w:r>
      <w:r>
        <w:rPr>
          <w:rFonts w:hint="eastAsia"/>
        </w:rPr>
        <w:t>0.15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所述的转炉防粘渣喷补料，其原料的最佳重量百分比为镁碳耐火材料废砖再生骨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>料</w:t>
      </w:r>
      <w:r>
        <w:rPr>
          <w:rFonts w:hint="eastAsia"/>
        </w:rPr>
        <w:t>38</w:t>
      </w:r>
      <w:r>
        <w:rPr>
          <w:rFonts w:hint="eastAsia"/>
        </w:rPr>
        <w:t>～</w:t>
      </w:r>
      <w:r>
        <w:rPr>
          <w:rFonts w:hint="eastAsia"/>
        </w:rPr>
        <w:t>41</w:t>
      </w:r>
      <w:r>
        <w:rPr>
          <w:rFonts w:hint="eastAsia"/>
        </w:rPr>
        <w:t>％，其中，粒度为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，分别为</w:t>
      </w:r>
      <w:r>
        <w:rPr>
          <w:rFonts w:hint="eastAsia"/>
        </w:rPr>
        <w:t>35</w:t>
      </w:r>
      <w:r>
        <w:rPr>
          <w:rFonts w:hint="eastAsia"/>
        </w:rPr>
        <w:t>％和</w:t>
      </w:r>
      <w:r>
        <w:rPr>
          <w:rFonts w:hint="eastAsia"/>
        </w:rPr>
        <w:t>65</w:t>
      </w:r>
      <w:r>
        <w:rPr>
          <w:rFonts w:hint="eastAsia"/>
        </w:rPr>
        <w:t>％；烧结镁砂粒度为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O.15mm</w:t>
      </w:r>
      <w:r>
        <w:rPr>
          <w:rFonts w:hint="eastAsia"/>
        </w:rPr>
        <w:t>，占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％；电熔镁砂为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％，其中</w:t>
      </w:r>
      <w:r>
        <w:rPr>
          <w:rFonts w:hint="eastAsia"/>
        </w:rPr>
        <w:t>180</w:t>
      </w:r>
      <w:r>
        <w:rPr>
          <w:rFonts w:hint="eastAsia"/>
        </w:rPr>
        <w:t>目和</w:t>
      </w:r>
      <w:r>
        <w:rPr>
          <w:rFonts w:hint="eastAsia"/>
        </w:rPr>
        <w:t>325</w:t>
      </w:r>
      <w:r>
        <w:rPr>
          <w:rFonts w:hint="eastAsia"/>
        </w:rPr>
        <w:t>目分别为</w:t>
      </w:r>
      <w:r>
        <w:rPr>
          <w:rFonts w:hint="eastAsia"/>
        </w:rPr>
        <w:t>50</w:t>
      </w:r>
      <w:r>
        <w:rPr>
          <w:rFonts w:hint="eastAsia"/>
        </w:rPr>
        <w:t>％和</w:t>
      </w:r>
      <w:r>
        <w:rPr>
          <w:rFonts w:hint="eastAsia"/>
        </w:rPr>
        <w:t>50</w:t>
      </w:r>
      <w:r>
        <w:rPr>
          <w:rFonts w:hint="eastAsia"/>
        </w:rPr>
        <w:t>％；碳化硅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％，鳞片石墨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5.5</w:t>
      </w:r>
      <w:r>
        <w:rPr>
          <w:rFonts w:hint="eastAsia"/>
        </w:rPr>
        <w:t>％，土状石墨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％，矾土水泥</w:t>
      </w:r>
      <w:r>
        <w:rPr>
          <w:rFonts w:hint="eastAsia"/>
        </w:rPr>
        <w:t>3</w:t>
      </w:r>
      <w:r>
        <w:rPr>
          <w:rFonts w:hint="eastAsia"/>
        </w:rPr>
        <w:t>％，硅微粉</w:t>
      </w:r>
      <w:r>
        <w:rPr>
          <w:rFonts w:hint="eastAsia"/>
        </w:rPr>
        <w:t>3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3</w:t>
      </w:r>
      <w:r>
        <w:rPr>
          <w:rFonts w:hint="eastAsia"/>
        </w:rPr>
        <w:t>％，六偏磷酸钠</w:t>
      </w:r>
      <w:r>
        <w:rPr>
          <w:rFonts w:hint="eastAsia"/>
        </w:rPr>
        <w:t>3</w:t>
      </w:r>
      <w:r>
        <w:rPr>
          <w:rFonts w:hint="eastAsia"/>
        </w:rPr>
        <w:t>％；木质磺酸钙</w:t>
      </w:r>
      <w:r>
        <w:rPr>
          <w:rFonts w:hint="eastAsia"/>
        </w:rPr>
        <w:t>0.3</w:t>
      </w:r>
      <w:r>
        <w:rPr>
          <w:rFonts w:hint="eastAsia"/>
        </w:rPr>
        <w:t>％，聚丙烯纤维</w:t>
      </w:r>
      <w:r>
        <w:rPr>
          <w:rFonts w:hint="eastAsia"/>
        </w:rPr>
        <w:t>0.1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所述的转炉防粘渣喷补料，其原料的最佳重量百分比为：镁碳耐火材料废砖再生骨料为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36</w:t>
      </w:r>
      <w:r>
        <w:rPr>
          <w:rFonts w:hint="eastAsia"/>
        </w:rPr>
        <w:t>％，其中，粒度为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，分别为</w:t>
      </w:r>
      <w:r>
        <w:rPr>
          <w:rFonts w:hint="eastAsia"/>
        </w:rPr>
        <w:t>35</w:t>
      </w:r>
      <w:r>
        <w:rPr>
          <w:rFonts w:hint="eastAsia"/>
        </w:rPr>
        <w:t>％和</w:t>
      </w:r>
      <w:r>
        <w:rPr>
          <w:rFonts w:hint="eastAsia"/>
        </w:rPr>
        <w:t>65</w:t>
      </w:r>
      <w:r>
        <w:rPr>
          <w:rFonts w:hint="eastAsia"/>
        </w:rPr>
        <w:t>％；烧结镁砂粒度为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，占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％；电熔镁砂为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％，其中</w:t>
      </w:r>
      <w:r>
        <w:rPr>
          <w:rFonts w:hint="eastAsia"/>
        </w:rPr>
        <w:t>180</w:t>
      </w:r>
      <w:r>
        <w:rPr>
          <w:rFonts w:hint="eastAsia"/>
        </w:rPr>
        <w:t>目和</w:t>
      </w:r>
      <w:r>
        <w:rPr>
          <w:rFonts w:hint="eastAsia"/>
        </w:rPr>
        <w:t>325</w:t>
      </w:r>
      <w:r>
        <w:rPr>
          <w:rFonts w:hint="eastAsia"/>
        </w:rPr>
        <w:t>目分别为</w:t>
      </w:r>
      <w:r>
        <w:rPr>
          <w:rFonts w:hint="eastAsia"/>
        </w:rPr>
        <w:t>50</w:t>
      </w:r>
      <w:r>
        <w:rPr>
          <w:rFonts w:hint="eastAsia"/>
        </w:rPr>
        <w:t>％和</w:t>
      </w:r>
      <w:r>
        <w:rPr>
          <w:rFonts w:hint="eastAsia"/>
        </w:rPr>
        <w:t>50</w:t>
      </w:r>
      <w:r>
        <w:rPr>
          <w:rFonts w:hint="eastAsia"/>
        </w:rPr>
        <w:t>％；碳化硅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％，鳞片石墨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5.5</w:t>
      </w:r>
      <w:r>
        <w:rPr>
          <w:rFonts w:hint="eastAsia"/>
        </w:rPr>
        <w:t>％，土状石墨</w:t>
      </w:r>
      <w:r>
        <w:rPr>
          <w:rFonts w:hint="eastAsia"/>
        </w:rPr>
        <w:t>6.5</w:t>
      </w:r>
      <w:r>
        <w:rPr>
          <w:rFonts w:hint="eastAsia"/>
        </w:rPr>
        <w:t>～</w:t>
      </w:r>
      <w:r>
        <w:rPr>
          <w:rFonts w:hint="eastAsia"/>
        </w:rPr>
        <w:t>7.5</w:t>
      </w:r>
      <w:r>
        <w:rPr>
          <w:rFonts w:hint="eastAsia"/>
        </w:rPr>
        <w:t>％，矾土水泥</w:t>
      </w:r>
      <w:r>
        <w:rPr>
          <w:rFonts w:hint="eastAsia"/>
        </w:rPr>
        <w:t>1</w:t>
      </w:r>
      <w:r>
        <w:rPr>
          <w:rFonts w:hint="eastAsia"/>
        </w:rPr>
        <w:t>％，硅微粉</w:t>
      </w:r>
      <w:r>
        <w:rPr>
          <w:rFonts w:hint="eastAsia"/>
        </w:rPr>
        <w:t>1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1</w:t>
      </w:r>
      <w:r>
        <w:rPr>
          <w:rFonts w:hint="eastAsia"/>
        </w:rPr>
        <w:t>％，六偏磷酸钠</w:t>
      </w:r>
      <w:r>
        <w:rPr>
          <w:rFonts w:hint="eastAsia"/>
        </w:rPr>
        <w:t>3</w:t>
      </w:r>
      <w:r>
        <w:rPr>
          <w:rFonts w:hint="eastAsia"/>
        </w:rPr>
        <w:t>％；木质磺酸钙</w:t>
      </w:r>
      <w:r>
        <w:rPr>
          <w:rFonts w:hint="eastAsia"/>
        </w:rPr>
        <w:t>0.2</w:t>
      </w:r>
      <w:r>
        <w:rPr>
          <w:rFonts w:hint="eastAsia"/>
        </w:rPr>
        <w:t>％，聚丙烯纤维</w:t>
      </w:r>
      <w:r>
        <w:rPr>
          <w:rFonts w:hint="eastAsia"/>
        </w:rPr>
        <w:t>0.05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其中，所述的镁碳耐火材料废砖再生骨料分为两种粒度，且两种粒度的重量百分比分别是：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的为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其中，所述的烧结镁砂粒度为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其中，所述的电熔镁砂分为两种粒度，且两种粒度的重量百分比分别是：</w:t>
      </w:r>
      <w:r>
        <w:rPr>
          <w:rFonts w:hint="eastAsia"/>
        </w:rPr>
        <w:t>180</w:t>
      </w:r>
      <w:r>
        <w:rPr>
          <w:rFonts w:hint="eastAsia"/>
        </w:rPr>
        <w:t>目的为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％、</w:t>
      </w:r>
      <w:r>
        <w:rPr>
          <w:rFonts w:hint="eastAsia"/>
        </w:rPr>
        <w:t>325</w:t>
      </w:r>
      <w:r>
        <w:rPr>
          <w:rFonts w:hint="eastAsia"/>
        </w:rPr>
        <w:t>目的为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其中，所述的碳化砖粒度为</w:t>
      </w:r>
      <w:r>
        <w:rPr>
          <w:rFonts w:hint="eastAsia"/>
        </w:rPr>
        <w:t>180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其中，所述的石墨由鳞片石墨和土状石墨组成，且两种粒度的重量百分比分别是：鳞片石墨为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％，土状石墨为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65</w:t>
      </w:r>
      <w:r>
        <w:rPr>
          <w:rFonts w:hint="eastAsia"/>
        </w:rPr>
        <w:t>％，粒度均为≤</w:t>
      </w:r>
      <w:r>
        <w:rPr>
          <w:rFonts w:hint="eastAsia"/>
        </w:rPr>
        <w:t>0.15mm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优点：本发明以镁碳耐火材料废砖再生料为喷补料的主要原材料，从而大幅度降低了天然原材料的消耗和喷补料成本；采用镁碳耐火材料废砖再生料、烧结镁砂为骨料，采用电熔镁砂为部分粉料，保持喷补料中</w:t>
      </w:r>
      <w:r>
        <w:rPr>
          <w:rFonts w:hint="eastAsia"/>
        </w:rPr>
        <w:t>MgO</w:t>
      </w:r>
      <w:r>
        <w:rPr>
          <w:rFonts w:hint="eastAsia"/>
        </w:rPr>
        <w:t>含量，提高喷补料对转炉镁碳砖的适应性，防止喷补层与喷补面之间低熔点物质的形成，降低喷补层与喷补面使用工况条件下的结合强度；采用碳化硅与石墨为部分粉料，提高喷补层的耐火性能、抗侵蚀性能与抗浸润性能，</w:t>
      </w:r>
      <w:r>
        <w:rPr>
          <w:rFonts w:hint="eastAsia"/>
        </w:rPr>
        <w:lastRenderedPageBreak/>
        <w:t>降低喷补层表面粘渣速度以及喷补层自身及其与喷补面结合强度；通过半干法喷补实现喷补面上的厚层防粘渣喷补层，保证喷补面粘渣隔离彻底，并利用喷补层自身及其与喷补面结合强度低的特点，便于粘渣物沿喷补层或其余喷补基体结合面剥离，提高粘渣物清理的剥离效果和清理程度；以六偏磷酸钠为结合剂、矾土水泥为固化剂，提高喷补层凝固速度，降低喷补料的反弹率；通过硅微粉、α</w:t>
      </w:r>
      <w:r>
        <w:rPr>
          <w:rFonts w:hint="eastAsia"/>
        </w:rPr>
        <w:t>-Al2O3</w:t>
      </w:r>
      <w:r>
        <w:rPr>
          <w:rFonts w:hint="eastAsia"/>
        </w:rPr>
        <w:t>微粉的利用，改善喷补料的搅拌均匀性、喷补流动性与附着性能；通过聚丙烯纤维熔损与挥发作用，提高喷补层的抗崩裂性能，满足转炉高温喷补面的施工性能要求；以木质磺酸钙为减水剂，降低喷补施工用水量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本发明转炉防粘渣喷补料具有如下优点：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、本发明转炉防粘渣喷补料制备简单，原材料来源广，成本低，并可做到废旧资源的综合利用。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、本发明为镁碳质喷补料，与转炉镁碳砖具有良好的适应性</w:t>
      </w:r>
      <w:r>
        <w:rPr>
          <w:rFonts w:hint="eastAsia"/>
        </w:rPr>
        <w:t xml:space="preserve">  </w:t>
      </w:r>
    </w:p>
    <w:p w:rsidR="00892DE6" w:rsidRDefault="00892DE6" w:rsidP="00892DE6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、本发明喷补层自身及其与喷补面结合强度低，便于转炉粘渣物的剥离，可满足转炉的防粘渣要求。</w:t>
      </w:r>
      <w:r>
        <w:rPr>
          <w:rFonts w:hint="eastAsia"/>
        </w:rPr>
        <w:t xml:space="preserve">  </w:t>
      </w:r>
    </w:p>
    <w:p w:rsidR="00892DE6" w:rsidRDefault="00892DE6" w:rsidP="00892DE6">
      <w:r>
        <w:rPr>
          <w:rFonts w:hint="eastAsia"/>
        </w:rPr>
        <w:t xml:space="preserve">        </w:t>
      </w:r>
      <w:r>
        <w:rPr>
          <w:rFonts w:hint="eastAsia"/>
        </w:rPr>
        <w:t>本发明的转炉防粘渣喷补料，具有成本低廉、粘渣隔离彻底、清理时间短的优点，在不改变生产工艺条件下，可提高转炉生产能力、降低耐火材料消耗。</w:t>
      </w:r>
      <w:r>
        <w:rPr>
          <w:rFonts w:hint="eastAsia"/>
        </w:rPr>
        <w:t xml:space="preserve">  </w:t>
      </w:r>
    </w:p>
    <w:p w:rsidR="0024013B" w:rsidRDefault="0024013B"/>
    <w:sectPr w:rsidR="0024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3B" w:rsidRDefault="0024013B" w:rsidP="00892DE6">
      <w:r>
        <w:separator/>
      </w:r>
    </w:p>
  </w:endnote>
  <w:endnote w:type="continuationSeparator" w:id="1">
    <w:p w:rsidR="0024013B" w:rsidRDefault="0024013B" w:rsidP="0089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3B" w:rsidRDefault="0024013B" w:rsidP="00892DE6">
      <w:r>
        <w:separator/>
      </w:r>
    </w:p>
  </w:footnote>
  <w:footnote w:type="continuationSeparator" w:id="1">
    <w:p w:rsidR="0024013B" w:rsidRDefault="0024013B" w:rsidP="00892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DE6"/>
    <w:rsid w:val="0024013B"/>
    <w:rsid w:val="0089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>微软中国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2014-10-15T03:52:00Z</dcterms:created>
  <dcterms:modified xsi:type="dcterms:W3CDTF">2014-10-15T03:53:00Z</dcterms:modified>
</cp:coreProperties>
</file>